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36BA" w14:textId="5ECF994D" w:rsidR="007B27AE" w:rsidRPr="009D0B9F" w:rsidRDefault="00AF12AB" w:rsidP="009D0B9F">
      <w:pPr>
        <w:spacing w:after="0"/>
        <w:jc w:val="center"/>
        <w:rPr>
          <w:b/>
          <w:bCs/>
        </w:rPr>
      </w:pPr>
      <w:r>
        <w:rPr>
          <w:b/>
          <w:bCs/>
        </w:rPr>
        <w:t>Tuesd</w:t>
      </w:r>
      <w:r w:rsidR="007B27AE" w:rsidRPr="009D0B9F">
        <w:rPr>
          <w:b/>
          <w:bCs/>
        </w:rPr>
        <w:t xml:space="preserve">ay, </w:t>
      </w:r>
      <w:r>
        <w:rPr>
          <w:b/>
          <w:bCs/>
        </w:rPr>
        <w:t>December 15,</w:t>
      </w:r>
      <w:r w:rsidR="002A4ECD">
        <w:rPr>
          <w:b/>
          <w:bCs/>
        </w:rPr>
        <w:t xml:space="preserve"> 2020 </w:t>
      </w:r>
      <w:r w:rsidR="009D0B9F" w:rsidRPr="009D0B9F">
        <w:rPr>
          <w:b/>
          <w:bCs/>
        </w:rPr>
        <w:t xml:space="preserve">– </w:t>
      </w:r>
      <w:r>
        <w:rPr>
          <w:b/>
          <w:bCs/>
        </w:rPr>
        <w:t>7</w:t>
      </w:r>
      <w:r w:rsidR="009D0B9F" w:rsidRPr="009D0B9F">
        <w:rPr>
          <w:b/>
          <w:bCs/>
        </w:rPr>
        <w:t>:0</w:t>
      </w:r>
      <w:r>
        <w:rPr>
          <w:b/>
          <w:bCs/>
        </w:rPr>
        <w:t>5</w:t>
      </w:r>
      <w:r w:rsidR="009D0B9F" w:rsidRPr="009D0B9F">
        <w:rPr>
          <w:b/>
          <w:bCs/>
        </w:rPr>
        <w:t xml:space="preserve"> PM</w:t>
      </w:r>
    </w:p>
    <w:p w14:paraId="4B32AA60" w14:textId="3324349C" w:rsidR="007B27AE" w:rsidRPr="009D0B9F" w:rsidRDefault="007B27AE" w:rsidP="009D0B9F">
      <w:pPr>
        <w:spacing w:after="0"/>
        <w:jc w:val="center"/>
        <w:rPr>
          <w:b/>
          <w:bCs/>
        </w:rPr>
      </w:pPr>
      <w:r w:rsidRPr="009D0B9F">
        <w:rPr>
          <w:b/>
          <w:bCs/>
        </w:rPr>
        <w:t>Meeting Minutes</w:t>
      </w:r>
    </w:p>
    <w:p w14:paraId="396A02C3" w14:textId="6DF6BDC9" w:rsidR="000E6B37" w:rsidRDefault="00AF12AB" w:rsidP="009D0B9F">
      <w:pPr>
        <w:spacing w:after="0"/>
        <w:jc w:val="center"/>
        <w:rPr>
          <w:b/>
          <w:bCs/>
        </w:rPr>
      </w:pPr>
      <w:r>
        <w:rPr>
          <w:b/>
          <w:bCs/>
        </w:rPr>
        <w:t>South Hadley Town Hall</w:t>
      </w:r>
    </w:p>
    <w:p w14:paraId="2DDBC18E" w14:textId="7E5A9E84" w:rsidR="00AF12AB" w:rsidRPr="009D0B9F" w:rsidRDefault="00AF12AB" w:rsidP="009D0B9F">
      <w:pPr>
        <w:spacing w:after="0"/>
        <w:jc w:val="center"/>
        <w:rPr>
          <w:b/>
          <w:bCs/>
        </w:rPr>
      </w:pPr>
      <w:r>
        <w:rPr>
          <w:b/>
          <w:bCs/>
        </w:rPr>
        <w:t>116 Main Street</w:t>
      </w:r>
    </w:p>
    <w:p w14:paraId="158416FF" w14:textId="65C66C10" w:rsidR="007B27AE" w:rsidRPr="009D0B9F" w:rsidRDefault="007B27AE" w:rsidP="009D0B9F">
      <w:pPr>
        <w:spacing w:after="0"/>
        <w:jc w:val="center"/>
        <w:rPr>
          <w:b/>
          <w:bCs/>
        </w:rPr>
      </w:pPr>
      <w:r w:rsidRPr="009D0B9F">
        <w:rPr>
          <w:b/>
          <w:bCs/>
        </w:rPr>
        <w:t>South Hadley, MA 01075</w:t>
      </w:r>
    </w:p>
    <w:p w14:paraId="082C876B" w14:textId="77777777" w:rsidR="007B27AE" w:rsidRDefault="007B27AE" w:rsidP="007B27AE">
      <w:pPr>
        <w:spacing w:after="0"/>
      </w:pPr>
    </w:p>
    <w:p w14:paraId="0239BF6E" w14:textId="5B0A6599" w:rsidR="009D0B9F" w:rsidRPr="009D0B9F" w:rsidRDefault="009D0B9F" w:rsidP="009D0B9F">
      <w:pPr>
        <w:spacing w:after="0"/>
      </w:pPr>
      <w:r w:rsidRPr="009D0B9F">
        <w:rPr>
          <w:b/>
          <w:bCs/>
        </w:rPr>
        <w:t xml:space="preserve">In Attendance: </w:t>
      </w:r>
      <w:r w:rsidR="002025D7">
        <w:t>PC C</w:t>
      </w:r>
      <w:r w:rsidR="00CB5B83">
        <w:t>hair</w:t>
      </w:r>
      <w:r w:rsidR="002025D7">
        <w:t xml:space="preserve"> </w:t>
      </w:r>
      <w:r w:rsidR="00AF12AB">
        <w:t>John Wojciechowski</w:t>
      </w:r>
      <w:r w:rsidR="002025D7">
        <w:t xml:space="preserve">, PC </w:t>
      </w:r>
      <w:r w:rsidR="00AF12AB">
        <w:t>Member</w:t>
      </w:r>
      <w:r w:rsidR="002025D7">
        <w:t xml:space="preserve"> Kevin Taugher</w:t>
      </w:r>
      <w:r w:rsidR="00A7436D">
        <w:t xml:space="preserve"> </w:t>
      </w:r>
    </w:p>
    <w:p w14:paraId="787A87B2" w14:textId="77777777" w:rsidR="009D0B9F" w:rsidRPr="005B5AE6" w:rsidRDefault="009D0B9F" w:rsidP="009D0B9F">
      <w:pPr>
        <w:spacing w:after="0"/>
        <w:rPr>
          <w:sz w:val="16"/>
          <w:szCs w:val="16"/>
        </w:rPr>
      </w:pPr>
    </w:p>
    <w:p w14:paraId="027521D3" w14:textId="5D74D59A" w:rsidR="00AF12AB" w:rsidRDefault="00AF12AB" w:rsidP="009D0B9F">
      <w:pPr>
        <w:spacing w:after="0"/>
        <w:rPr>
          <w:b/>
          <w:bCs/>
        </w:rPr>
      </w:pPr>
      <w:r>
        <w:rPr>
          <w:b/>
          <w:bCs/>
        </w:rPr>
        <w:t>This meeting was held concurrent with the South Hadley Selectboard for the Tax Classification Hearing.</w:t>
      </w:r>
    </w:p>
    <w:p w14:paraId="66335839" w14:textId="77777777" w:rsidR="00AF12AB" w:rsidRDefault="00AF12AB" w:rsidP="009D0B9F">
      <w:pPr>
        <w:spacing w:after="0"/>
        <w:rPr>
          <w:b/>
          <w:bCs/>
        </w:rPr>
      </w:pPr>
    </w:p>
    <w:p w14:paraId="5CE0394F" w14:textId="6EEC8347" w:rsidR="007B27AE" w:rsidRPr="002025D7" w:rsidRDefault="007B27AE" w:rsidP="009D0B9F">
      <w:pPr>
        <w:spacing w:after="0"/>
        <w:rPr>
          <w:b/>
          <w:bCs/>
        </w:rPr>
      </w:pPr>
      <w:r w:rsidRPr="002025D7">
        <w:rPr>
          <w:b/>
          <w:bCs/>
        </w:rPr>
        <w:t>CALL TO ORDER</w:t>
      </w:r>
    </w:p>
    <w:p w14:paraId="21036FA8" w14:textId="6C14705C" w:rsidR="007B27AE" w:rsidRDefault="00AF12AB" w:rsidP="009D0B9F">
      <w:pPr>
        <w:spacing w:after="0"/>
      </w:pPr>
      <w:r>
        <w:t>Taugher</w:t>
      </w:r>
      <w:r w:rsidR="002025D7">
        <w:t xml:space="preserve"> </w:t>
      </w:r>
      <w:r w:rsidR="007B27AE">
        <w:t xml:space="preserve">called the </w:t>
      </w:r>
      <w:r w:rsidR="00F065BD">
        <w:t xml:space="preserve">Fire District No. 1 </w:t>
      </w:r>
      <w:r w:rsidR="007B27AE">
        <w:t xml:space="preserve">meeting to order at </w:t>
      </w:r>
      <w:r>
        <w:t>7</w:t>
      </w:r>
      <w:r w:rsidR="001F3699">
        <w:t>:</w:t>
      </w:r>
      <w:r w:rsidR="00BD143D">
        <w:t>0</w:t>
      </w:r>
      <w:r w:rsidR="00F065BD">
        <w:t>8</w:t>
      </w:r>
      <w:r w:rsidR="002025D7">
        <w:t xml:space="preserve"> PM</w:t>
      </w:r>
    </w:p>
    <w:p w14:paraId="09754427" w14:textId="0C9C3269" w:rsidR="002025D7" w:rsidRPr="005B5AE6" w:rsidRDefault="002025D7" w:rsidP="009D0B9F">
      <w:pPr>
        <w:spacing w:after="0"/>
        <w:rPr>
          <w:sz w:val="16"/>
          <w:szCs w:val="16"/>
        </w:rPr>
      </w:pPr>
    </w:p>
    <w:p w14:paraId="51068D15" w14:textId="6EB49DB5" w:rsidR="009905DA" w:rsidRDefault="00AF12AB" w:rsidP="009D0B9F">
      <w:pPr>
        <w:spacing w:after="0"/>
        <w:rPr>
          <w:b/>
          <w:bCs/>
        </w:rPr>
      </w:pPr>
      <w:r w:rsidRPr="00AF12AB">
        <w:rPr>
          <w:b/>
          <w:bCs/>
        </w:rPr>
        <w:t>CLASSIFICATION HEARING</w:t>
      </w:r>
    </w:p>
    <w:p w14:paraId="4EB03710" w14:textId="7B28A408" w:rsidR="009E6F46" w:rsidRDefault="001E2FD1" w:rsidP="009E6F46">
      <w:pPr>
        <w:spacing w:after="0"/>
      </w:pPr>
      <w:r w:rsidRPr="001E2FD1">
        <w:t xml:space="preserve">Melissa Couture </w:t>
      </w:r>
      <w:proofErr w:type="spellStart"/>
      <w:r w:rsidRPr="001E2FD1">
        <w:t>Rimbold</w:t>
      </w:r>
      <w:proofErr w:type="spellEnd"/>
      <w:r w:rsidRPr="001E2FD1">
        <w:t>, associate assessor, presented the tax classification information</w:t>
      </w:r>
    </w:p>
    <w:p w14:paraId="211A05B1" w14:textId="77777777" w:rsidR="009E6F46" w:rsidRDefault="009E6F46" w:rsidP="009E6F46">
      <w:pPr>
        <w:spacing w:after="0"/>
      </w:pPr>
      <w:r>
        <w:t xml:space="preserve"> and data relevant to making such determination and the fiscal effect of the available alternatives.</w:t>
      </w:r>
    </w:p>
    <w:p w14:paraId="4F6192A4" w14:textId="77777777" w:rsidR="009E6F46" w:rsidRDefault="009E6F46" w:rsidP="009E6F46">
      <w:pPr>
        <w:spacing w:after="0"/>
      </w:pPr>
    </w:p>
    <w:p w14:paraId="3B33588C" w14:textId="17A27B51" w:rsidR="009E6F46" w:rsidRDefault="009E6F46" w:rsidP="009E6F46">
      <w:pPr>
        <w:spacing w:after="0"/>
      </w:pPr>
      <w:r>
        <w:t>The topics covered were as follows:</w:t>
      </w:r>
    </w:p>
    <w:p w14:paraId="15CC73DE" w14:textId="03F7A637" w:rsidR="001E2FD1" w:rsidRDefault="001E2FD1" w:rsidP="001E2FD1">
      <w:pPr>
        <w:spacing w:after="0"/>
        <w:ind w:left="720"/>
      </w:pPr>
      <w:r>
        <w:t>1. Overview of Classification</w:t>
      </w:r>
    </w:p>
    <w:p w14:paraId="5F85BD40" w14:textId="77777777" w:rsidR="001E2FD1" w:rsidRDefault="001E2FD1" w:rsidP="001E2FD1">
      <w:pPr>
        <w:spacing w:after="0"/>
        <w:ind w:left="720"/>
      </w:pPr>
      <w:r>
        <w:t>2. Open Space Discount</w:t>
      </w:r>
    </w:p>
    <w:p w14:paraId="28BA2388" w14:textId="77777777" w:rsidR="001E2FD1" w:rsidRDefault="001E2FD1" w:rsidP="001E2FD1">
      <w:pPr>
        <w:spacing w:after="0"/>
        <w:ind w:left="720"/>
      </w:pPr>
      <w:r>
        <w:t>3. Residential Exemption</w:t>
      </w:r>
    </w:p>
    <w:p w14:paraId="07F1E5BC" w14:textId="77777777" w:rsidR="001E2FD1" w:rsidRDefault="001E2FD1" w:rsidP="001E2FD1">
      <w:pPr>
        <w:spacing w:after="0"/>
        <w:ind w:left="720"/>
      </w:pPr>
      <w:r>
        <w:t>4. Small Commercial Exemption</w:t>
      </w:r>
    </w:p>
    <w:p w14:paraId="22130BA9" w14:textId="593D4BA9" w:rsidR="001E2FD1" w:rsidRDefault="001E2FD1" w:rsidP="001E2FD1">
      <w:pPr>
        <w:spacing w:after="0"/>
        <w:ind w:left="720"/>
      </w:pPr>
      <w:r>
        <w:t>5. Classification Considerations</w:t>
      </w:r>
    </w:p>
    <w:p w14:paraId="1F8C6CFC" w14:textId="693DCA2C" w:rsidR="001E2FD1" w:rsidRDefault="001E2FD1" w:rsidP="001E2FD1">
      <w:pPr>
        <w:spacing w:after="0"/>
        <w:ind w:left="720"/>
      </w:pPr>
    </w:p>
    <w:p w14:paraId="0281F6E5" w14:textId="06548D05" w:rsidR="001E2FD1" w:rsidRDefault="001E2FD1" w:rsidP="001E2FD1">
      <w:pPr>
        <w:spacing w:after="0"/>
      </w:pPr>
      <w:r>
        <w:t>Selectboard Chair Jeff Cyr asked for questions from the assembly.  One individual ask</w:t>
      </w:r>
      <w:r w:rsidR="009E6F46">
        <w:t>ed</w:t>
      </w:r>
      <w:r>
        <w:t xml:space="preserve"> for </w:t>
      </w:r>
      <w:r w:rsidR="009E6F46">
        <w:t xml:space="preserve">background </w:t>
      </w:r>
      <w:r>
        <w:t xml:space="preserve">information on the residential exemption, which was answered by Ms. Couture </w:t>
      </w:r>
      <w:proofErr w:type="spellStart"/>
      <w:r>
        <w:t>Rimbold</w:t>
      </w:r>
      <w:proofErr w:type="spellEnd"/>
      <w:r>
        <w:t>.</w:t>
      </w:r>
    </w:p>
    <w:p w14:paraId="0D4C6A10" w14:textId="478D8F60" w:rsidR="001E2FD1" w:rsidRDefault="001E2FD1" w:rsidP="001E2FD1">
      <w:pPr>
        <w:spacing w:after="0"/>
      </w:pPr>
    </w:p>
    <w:p w14:paraId="1CC22C1F" w14:textId="634F8DA2" w:rsidR="001E2FD1" w:rsidRDefault="001E2FD1" w:rsidP="001E2FD1">
      <w:pPr>
        <w:spacing w:after="0"/>
      </w:pPr>
      <w:r>
        <w:t>When no additional questions were raised, the Chair closed the hearing on a unanimous vote by the Selectboard.</w:t>
      </w:r>
    </w:p>
    <w:p w14:paraId="7DF969F2" w14:textId="646270E8" w:rsidR="001E2FD1" w:rsidRDefault="001E2FD1" w:rsidP="001E2FD1">
      <w:pPr>
        <w:spacing w:after="0"/>
      </w:pPr>
    </w:p>
    <w:p w14:paraId="2F926832" w14:textId="5F4FD754" w:rsidR="001E2FD1" w:rsidRDefault="001E2FD1" w:rsidP="001E2FD1">
      <w:pPr>
        <w:spacing w:after="0"/>
      </w:pPr>
      <w:r>
        <w:t>MOTION</w:t>
      </w:r>
    </w:p>
    <w:p w14:paraId="1504A090" w14:textId="232F9758" w:rsidR="001E2FD1" w:rsidRPr="001E2FD1" w:rsidRDefault="001E2FD1" w:rsidP="009E6F46">
      <w:pPr>
        <w:spacing w:after="0"/>
      </w:pPr>
      <w:r>
        <w:t xml:space="preserve">Taugher moved </w:t>
      </w:r>
      <w:r w:rsidR="009E6F46">
        <w:t xml:space="preserve">to adopt a factor of 1 for all classes of property in South Hadley Fire District #1 for fiscal year 2021, and to authorize Terie Fleury to electronically sign on our behalf. Seconded by Wojciechowski.  Roll call vote: Wojciechowski “Aye”, Taugher “Aye”.  Motion carried 2-0. </w:t>
      </w:r>
    </w:p>
    <w:p w14:paraId="7B446BEB" w14:textId="1B71902C" w:rsidR="00AF12AB" w:rsidRPr="00AF12AB" w:rsidRDefault="00AF12AB" w:rsidP="009D0B9F">
      <w:pPr>
        <w:spacing w:after="0"/>
        <w:rPr>
          <w:b/>
          <w:bCs/>
        </w:rPr>
      </w:pPr>
    </w:p>
    <w:p w14:paraId="52F40C98" w14:textId="118CDAC3" w:rsidR="009905DA" w:rsidRDefault="009905DA" w:rsidP="009D0B9F">
      <w:pPr>
        <w:spacing w:after="0"/>
        <w:rPr>
          <w:b/>
          <w:bCs/>
        </w:rPr>
      </w:pPr>
      <w:r>
        <w:rPr>
          <w:b/>
          <w:bCs/>
        </w:rPr>
        <w:t>ADJOURNMENT</w:t>
      </w:r>
    </w:p>
    <w:p w14:paraId="792E0C6F" w14:textId="737062EF" w:rsidR="009905DA" w:rsidRDefault="009905DA" w:rsidP="009D0B9F">
      <w:pPr>
        <w:spacing w:after="0"/>
      </w:pPr>
      <w:bookmarkStart w:id="0" w:name="_Hlk25053942"/>
      <w:r>
        <w:rPr>
          <w:b/>
          <w:bCs/>
        </w:rPr>
        <w:t xml:space="preserve">Motion: </w:t>
      </w:r>
      <w:r>
        <w:t xml:space="preserve">Taugher moved </w:t>
      </w:r>
      <w:r w:rsidR="00466620">
        <w:t xml:space="preserve">and </w:t>
      </w:r>
      <w:r w:rsidR="00A7436D">
        <w:t>Wojciechowski</w:t>
      </w:r>
      <w:r>
        <w:t xml:space="preserve"> seconded</w:t>
      </w:r>
      <w:r w:rsidR="00466620">
        <w:t xml:space="preserve"> to adjourn at</w:t>
      </w:r>
      <w:r w:rsidR="00A7436D">
        <w:t xml:space="preserve"> </w:t>
      </w:r>
      <w:r w:rsidR="00F065BD">
        <w:t>7</w:t>
      </w:r>
      <w:r w:rsidR="00A7436D">
        <w:t>:</w:t>
      </w:r>
      <w:r w:rsidR="00F065BD">
        <w:t>25</w:t>
      </w:r>
      <w:r w:rsidR="00466620">
        <w:t xml:space="preserve"> PM</w:t>
      </w:r>
      <w:r>
        <w:t xml:space="preserve">. </w:t>
      </w:r>
      <w:bookmarkEnd w:id="0"/>
      <w:r w:rsidR="00F065BD">
        <w:t xml:space="preserve">  Roll call vote: Wojciechowski “Aye”, Taugher “Aye”.  Motion carried 2-0.</w:t>
      </w:r>
    </w:p>
    <w:p w14:paraId="30B231CC" w14:textId="3F2D1C1A" w:rsidR="00471CF1" w:rsidRDefault="00471CF1" w:rsidP="009D0B9F">
      <w:pPr>
        <w:spacing w:after="0"/>
      </w:pPr>
    </w:p>
    <w:p w14:paraId="60772F59" w14:textId="51C02BCA" w:rsidR="00963C79" w:rsidRDefault="00506762" w:rsidP="009D0B9F">
      <w:pPr>
        <w:spacing w:after="0"/>
      </w:pPr>
      <w:r>
        <w:t>Respectfully submitted,</w:t>
      </w:r>
      <w:r w:rsidR="00963C79">
        <w:tab/>
      </w:r>
      <w:r w:rsidR="00963C79">
        <w:tab/>
      </w:r>
    </w:p>
    <w:p w14:paraId="05DCB2CC" w14:textId="6F57B017" w:rsidR="009666C3" w:rsidRDefault="009666C3" w:rsidP="00963C79">
      <w:pPr>
        <w:spacing w:after="0"/>
      </w:pPr>
    </w:p>
    <w:p w14:paraId="120B4FC1" w14:textId="77777777" w:rsidR="00F065BD" w:rsidRDefault="00F065BD" w:rsidP="00963C79">
      <w:pPr>
        <w:spacing w:after="0"/>
      </w:pPr>
    </w:p>
    <w:p w14:paraId="09428C04" w14:textId="277284A7" w:rsidR="00506762" w:rsidRPr="00817613" w:rsidRDefault="00F065BD" w:rsidP="00963C79">
      <w:pPr>
        <w:spacing w:after="0"/>
      </w:pPr>
      <w:r>
        <w:t>Kevin E Taugher, Acting Clerk</w:t>
      </w:r>
    </w:p>
    <w:sectPr w:rsidR="00506762" w:rsidRPr="008176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85C1" w14:textId="77777777" w:rsidR="00ED1CAD" w:rsidRDefault="00ED1CAD" w:rsidP="00506762">
      <w:pPr>
        <w:spacing w:after="0" w:line="240" w:lineRule="auto"/>
      </w:pPr>
      <w:r>
        <w:separator/>
      </w:r>
    </w:p>
  </w:endnote>
  <w:endnote w:type="continuationSeparator" w:id="0">
    <w:p w14:paraId="4C02E821" w14:textId="77777777" w:rsidR="00ED1CAD" w:rsidRDefault="00ED1CAD" w:rsidP="0050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085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F4982" w14:textId="1DD97D2C" w:rsidR="00506762" w:rsidRDefault="0050676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C9E0FD" w14:textId="77777777" w:rsidR="00506762" w:rsidRDefault="00506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24DC" w14:textId="77777777" w:rsidR="00ED1CAD" w:rsidRDefault="00ED1CAD" w:rsidP="00506762">
      <w:pPr>
        <w:spacing w:after="0" w:line="240" w:lineRule="auto"/>
      </w:pPr>
      <w:r>
        <w:separator/>
      </w:r>
    </w:p>
  </w:footnote>
  <w:footnote w:type="continuationSeparator" w:id="0">
    <w:p w14:paraId="7D5B195E" w14:textId="77777777" w:rsidR="00ED1CAD" w:rsidRDefault="00ED1CAD" w:rsidP="0050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698E" w14:textId="338C036C" w:rsidR="00506762" w:rsidRDefault="0050676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7EFEF581" wp14:editId="161D4C2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46B04E" w14:textId="53F8CAD5" w:rsidR="00506762" w:rsidRDefault="0050676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06762">
                                <w:rPr>
                                  <w:b/>
                                  <w:bCs/>
                                </w:rPr>
                                <w:t xml:space="preserve">FIRE DISTRICT #1 PRUDENTIAL COMMITTEE </w:t>
                              </w:r>
                              <w:r w:rsidR="00AF12AB">
                                <w:rPr>
                                  <w:b/>
                                  <w:bCs/>
                                </w:rPr>
                                <w:t>TAX CLASSIFICATION HEARING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EFEF581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46B04E" w14:textId="53F8CAD5" w:rsidR="00506762" w:rsidRDefault="0050676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06762">
                          <w:rPr>
                            <w:b/>
                            <w:bCs/>
                          </w:rPr>
                          <w:t xml:space="preserve">FIRE DISTRICT #1 PRUDENTIAL COMMITTEE </w:t>
                        </w:r>
                        <w:r w:rsidR="00AF12AB">
                          <w:rPr>
                            <w:b/>
                            <w:bCs/>
                          </w:rPr>
                          <w:t>TAX CLASSIFICATION HEARING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56B"/>
    <w:multiLevelType w:val="hybridMultilevel"/>
    <w:tmpl w:val="464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3E1"/>
    <w:multiLevelType w:val="hybridMultilevel"/>
    <w:tmpl w:val="E0E6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0BE1"/>
    <w:multiLevelType w:val="hybridMultilevel"/>
    <w:tmpl w:val="DBDE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6F43"/>
    <w:multiLevelType w:val="hybridMultilevel"/>
    <w:tmpl w:val="7B3C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532E"/>
    <w:multiLevelType w:val="hybridMultilevel"/>
    <w:tmpl w:val="A56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0D7"/>
    <w:multiLevelType w:val="hybridMultilevel"/>
    <w:tmpl w:val="6DF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0463"/>
    <w:multiLevelType w:val="hybridMultilevel"/>
    <w:tmpl w:val="F4EC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CC9"/>
    <w:multiLevelType w:val="hybridMultilevel"/>
    <w:tmpl w:val="43D4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34844"/>
    <w:multiLevelType w:val="hybridMultilevel"/>
    <w:tmpl w:val="3EFE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05795">
    <w:abstractNumId w:val="5"/>
  </w:num>
  <w:num w:numId="2" w16cid:durableId="761416534">
    <w:abstractNumId w:val="1"/>
  </w:num>
  <w:num w:numId="3" w16cid:durableId="1479565188">
    <w:abstractNumId w:val="2"/>
  </w:num>
  <w:num w:numId="4" w16cid:durableId="142939686">
    <w:abstractNumId w:val="3"/>
  </w:num>
  <w:num w:numId="5" w16cid:durableId="601182982">
    <w:abstractNumId w:val="0"/>
  </w:num>
  <w:num w:numId="6" w16cid:durableId="1569344888">
    <w:abstractNumId w:val="8"/>
  </w:num>
  <w:num w:numId="7" w16cid:durableId="334764486">
    <w:abstractNumId w:val="4"/>
  </w:num>
  <w:num w:numId="8" w16cid:durableId="759183807">
    <w:abstractNumId w:val="6"/>
  </w:num>
  <w:num w:numId="9" w16cid:durableId="394016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AE"/>
    <w:rsid w:val="000148FC"/>
    <w:rsid w:val="000353FD"/>
    <w:rsid w:val="00055059"/>
    <w:rsid w:val="0007075C"/>
    <w:rsid w:val="0007083D"/>
    <w:rsid w:val="000833FA"/>
    <w:rsid w:val="00094E3F"/>
    <w:rsid w:val="000C25DA"/>
    <w:rsid w:val="000C297D"/>
    <w:rsid w:val="000E6B37"/>
    <w:rsid w:val="0011655F"/>
    <w:rsid w:val="00140C26"/>
    <w:rsid w:val="00167D2A"/>
    <w:rsid w:val="00186D04"/>
    <w:rsid w:val="001D0150"/>
    <w:rsid w:val="001E2FD1"/>
    <w:rsid w:val="001F3699"/>
    <w:rsid w:val="001F7491"/>
    <w:rsid w:val="002025D7"/>
    <w:rsid w:val="002430F6"/>
    <w:rsid w:val="00250A5C"/>
    <w:rsid w:val="00272DCF"/>
    <w:rsid w:val="002769E5"/>
    <w:rsid w:val="002803D8"/>
    <w:rsid w:val="0029748F"/>
    <w:rsid w:val="002A4ECD"/>
    <w:rsid w:val="002A7262"/>
    <w:rsid w:val="002E1F14"/>
    <w:rsid w:val="003173A9"/>
    <w:rsid w:val="00323AF0"/>
    <w:rsid w:val="00333A0B"/>
    <w:rsid w:val="00344ECC"/>
    <w:rsid w:val="003531A7"/>
    <w:rsid w:val="0036418E"/>
    <w:rsid w:val="00372D2A"/>
    <w:rsid w:val="003B0DED"/>
    <w:rsid w:val="003D5D0B"/>
    <w:rsid w:val="003E0295"/>
    <w:rsid w:val="003E2986"/>
    <w:rsid w:val="003E5C85"/>
    <w:rsid w:val="003E79F1"/>
    <w:rsid w:val="003F217E"/>
    <w:rsid w:val="003F23A3"/>
    <w:rsid w:val="004049C4"/>
    <w:rsid w:val="0041391A"/>
    <w:rsid w:val="004262C4"/>
    <w:rsid w:val="004442BF"/>
    <w:rsid w:val="00452834"/>
    <w:rsid w:val="004654D2"/>
    <w:rsid w:val="00466620"/>
    <w:rsid w:val="00471CF1"/>
    <w:rsid w:val="004B1D55"/>
    <w:rsid w:val="004C6000"/>
    <w:rsid w:val="004D593E"/>
    <w:rsid w:val="005037BF"/>
    <w:rsid w:val="00506762"/>
    <w:rsid w:val="005131DA"/>
    <w:rsid w:val="005161CF"/>
    <w:rsid w:val="00522C22"/>
    <w:rsid w:val="00547D6E"/>
    <w:rsid w:val="00553397"/>
    <w:rsid w:val="005846AB"/>
    <w:rsid w:val="005945E6"/>
    <w:rsid w:val="00596EE3"/>
    <w:rsid w:val="005B02B1"/>
    <w:rsid w:val="005B5AE6"/>
    <w:rsid w:val="005B5B72"/>
    <w:rsid w:val="005E1452"/>
    <w:rsid w:val="005F4F15"/>
    <w:rsid w:val="00602E28"/>
    <w:rsid w:val="00620BFB"/>
    <w:rsid w:val="0062380C"/>
    <w:rsid w:val="0062456E"/>
    <w:rsid w:val="00631024"/>
    <w:rsid w:val="006378C6"/>
    <w:rsid w:val="0066681B"/>
    <w:rsid w:val="0066797B"/>
    <w:rsid w:val="006745FC"/>
    <w:rsid w:val="006909D9"/>
    <w:rsid w:val="006C48E3"/>
    <w:rsid w:val="006D3B91"/>
    <w:rsid w:val="006D42C8"/>
    <w:rsid w:val="00701041"/>
    <w:rsid w:val="00744060"/>
    <w:rsid w:val="00747D48"/>
    <w:rsid w:val="00756A04"/>
    <w:rsid w:val="0077030C"/>
    <w:rsid w:val="00770E6F"/>
    <w:rsid w:val="0077404F"/>
    <w:rsid w:val="0079100F"/>
    <w:rsid w:val="00792DE2"/>
    <w:rsid w:val="007A3003"/>
    <w:rsid w:val="007A46EF"/>
    <w:rsid w:val="007B27AE"/>
    <w:rsid w:val="007C565A"/>
    <w:rsid w:val="007D533F"/>
    <w:rsid w:val="007D5AE1"/>
    <w:rsid w:val="007D6F20"/>
    <w:rsid w:val="007E1C43"/>
    <w:rsid w:val="008065B2"/>
    <w:rsid w:val="00813DCC"/>
    <w:rsid w:val="00815365"/>
    <w:rsid w:val="00817613"/>
    <w:rsid w:val="008508C9"/>
    <w:rsid w:val="00882AD2"/>
    <w:rsid w:val="008973A9"/>
    <w:rsid w:val="008B1728"/>
    <w:rsid w:val="008B4723"/>
    <w:rsid w:val="008D44E4"/>
    <w:rsid w:val="008E1998"/>
    <w:rsid w:val="009009B9"/>
    <w:rsid w:val="00921BF6"/>
    <w:rsid w:val="00944F9E"/>
    <w:rsid w:val="00945DC3"/>
    <w:rsid w:val="00963C79"/>
    <w:rsid w:val="009666C3"/>
    <w:rsid w:val="0097555E"/>
    <w:rsid w:val="009804EB"/>
    <w:rsid w:val="009905DA"/>
    <w:rsid w:val="0099306C"/>
    <w:rsid w:val="00994467"/>
    <w:rsid w:val="009B60D9"/>
    <w:rsid w:val="009C01A1"/>
    <w:rsid w:val="009D0B9F"/>
    <w:rsid w:val="009D33DF"/>
    <w:rsid w:val="009E2DAC"/>
    <w:rsid w:val="009E6F46"/>
    <w:rsid w:val="009F1FD7"/>
    <w:rsid w:val="00A35411"/>
    <w:rsid w:val="00A445BF"/>
    <w:rsid w:val="00A7436D"/>
    <w:rsid w:val="00A81B8F"/>
    <w:rsid w:val="00A85807"/>
    <w:rsid w:val="00AA6954"/>
    <w:rsid w:val="00AD26E3"/>
    <w:rsid w:val="00AE11D8"/>
    <w:rsid w:val="00AE416F"/>
    <w:rsid w:val="00AF12AB"/>
    <w:rsid w:val="00B214F8"/>
    <w:rsid w:val="00B261BE"/>
    <w:rsid w:val="00B43C4A"/>
    <w:rsid w:val="00B51C43"/>
    <w:rsid w:val="00B73C24"/>
    <w:rsid w:val="00B80EFF"/>
    <w:rsid w:val="00B81D8E"/>
    <w:rsid w:val="00B93F7D"/>
    <w:rsid w:val="00B94089"/>
    <w:rsid w:val="00B9701C"/>
    <w:rsid w:val="00BC0ECD"/>
    <w:rsid w:val="00BC26AF"/>
    <w:rsid w:val="00BC64A0"/>
    <w:rsid w:val="00BD143D"/>
    <w:rsid w:val="00BD2245"/>
    <w:rsid w:val="00BD5EB2"/>
    <w:rsid w:val="00C43B0C"/>
    <w:rsid w:val="00C63C14"/>
    <w:rsid w:val="00C732C2"/>
    <w:rsid w:val="00C85BD1"/>
    <w:rsid w:val="00CA4339"/>
    <w:rsid w:val="00CB294F"/>
    <w:rsid w:val="00CB5B83"/>
    <w:rsid w:val="00CC7C47"/>
    <w:rsid w:val="00D00195"/>
    <w:rsid w:val="00D00607"/>
    <w:rsid w:val="00D022BB"/>
    <w:rsid w:val="00D0340F"/>
    <w:rsid w:val="00D1603A"/>
    <w:rsid w:val="00D25CDB"/>
    <w:rsid w:val="00D31C34"/>
    <w:rsid w:val="00D37E92"/>
    <w:rsid w:val="00D74D35"/>
    <w:rsid w:val="00D90956"/>
    <w:rsid w:val="00DC51A4"/>
    <w:rsid w:val="00DC722C"/>
    <w:rsid w:val="00DD2AF3"/>
    <w:rsid w:val="00DE7BED"/>
    <w:rsid w:val="00DF08F9"/>
    <w:rsid w:val="00E10709"/>
    <w:rsid w:val="00E40E1E"/>
    <w:rsid w:val="00E55C3E"/>
    <w:rsid w:val="00ED1CAD"/>
    <w:rsid w:val="00EE48A4"/>
    <w:rsid w:val="00EE531A"/>
    <w:rsid w:val="00EF73BA"/>
    <w:rsid w:val="00F065BD"/>
    <w:rsid w:val="00F20F0D"/>
    <w:rsid w:val="00F226B0"/>
    <w:rsid w:val="00F2459E"/>
    <w:rsid w:val="00F52041"/>
    <w:rsid w:val="00F6068D"/>
    <w:rsid w:val="00F62550"/>
    <w:rsid w:val="00F8031C"/>
    <w:rsid w:val="00F868D1"/>
    <w:rsid w:val="00F925E6"/>
    <w:rsid w:val="00FB49D8"/>
    <w:rsid w:val="00FB5881"/>
    <w:rsid w:val="00FD1CC4"/>
    <w:rsid w:val="00FD704C"/>
    <w:rsid w:val="00FE148F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D6025"/>
  <w15:chartTrackingRefBased/>
  <w15:docId w15:val="{6E98B0F5-2B35-4278-AE77-1164FC74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62"/>
  </w:style>
  <w:style w:type="paragraph" w:styleId="Footer">
    <w:name w:val="footer"/>
    <w:basedOn w:val="Normal"/>
    <w:link w:val="FooterChar"/>
    <w:uiPriority w:val="99"/>
    <w:unhideWhenUsed/>
    <w:rsid w:val="0050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62"/>
  </w:style>
  <w:style w:type="paragraph" w:styleId="ListParagraph">
    <w:name w:val="List Paragraph"/>
    <w:basedOn w:val="Normal"/>
    <w:uiPriority w:val="34"/>
    <w:qFormat/>
    <w:rsid w:val="004C6000"/>
    <w:pPr>
      <w:spacing w:after="200" w:line="27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PRUDENTIAL COMMITTEE TAX CLASSIFICATION HEARING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PRUDENTIAL COMMITTEE TAX CLASSIFICATION HEARING</dc:title>
  <dc:subject/>
  <dc:creator>Ira Brezinsky</dc:creator>
  <cp:keywords/>
  <dc:description/>
  <cp:lastModifiedBy>Terie Fleury</cp:lastModifiedBy>
  <cp:revision>2</cp:revision>
  <cp:lastPrinted>2022-05-17T19:47:00Z</cp:lastPrinted>
  <dcterms:created xsi:type="dcterms:W3CDTF">2022-05-17T19:48:00Z</dcterms:created>
  <dcterms:modified xsi:type="dcterms:W3CDTF">2022-05-17T19:48:00Z</dcterms:modified>
</cp:coreProperties>
</file>